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CDE4" w14:textId="633AA0D2" w:rsidR="00E90D56" w:rsidRPr="00C35D85" w:rsidRDefault="00E90D56" w:rsidP="00A651AC">
      <w:pPr>
        <w:pStyle w:val="Titel"/>
        <w:rPr>
          <w:rFonts w:ascii="Arial" w:hAnsi="Arial" w:cs="Arial"/>
          <w:sz w:val="48"/>
          <w:szCs w:val="48"/>
          <w:lang w:eastAsia="en-US"/>
        </w:rPr>
      </w:pPr>
      <w:r w:rsidRPr="00C35D85">
        <w:rPr>
          <w:rFonts w:ascii="Arial" w:hAnsi="Arial" w:cs="Arial"/>
          <w:sz w:val="48"/>
          <w:szCs w:val="48"/>
          <w:lang w:eastAsia="en-US"/>
        </w:rPr>
        <w:t xml:space="preserve">Toestemmingsverklaring   opvragen medische gegevens </w:t>
      </w:r>
    </w:p>
    <w:p w14:paraId="3C5E6D7C" w14:textId="77777777" w:rsidR="00E90D56" w:rsidRDefault="00E90D56" w:rsidP="00707574">
      <w:pPr>
        <w:spacing w:line="288" w:lineRule="auto"/>
        <w:rPr>
          <w:rFonts w:ascii="Calibri" w:hAnsi="Calibri" w:cs="Calibri"/>
          <w:b/>
          <w:bCs/>
          <w:color w:val="0074BB"/>
          <w:sz w:val="40"/>
          <w:szCs w:val="4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5"/>
      </w:tblGrid>
      <w:tr w:rsidR="00E90D56" w14:paraId="64116C85" w14:textId="77777777">
        <w:trPr>
          <w:trHeight w:val="851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0D9AF6BB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Hierbij verleent:</w:t>
            </w:r>
          </w:p>
          <w:p w14:paraId="0CF81EC1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(naam ouder/verzorger/</w:t>
            </w:r>
            <w:r>
              <w:rPr>
                <w:lang w:eastAsia="en-US"/>
              </w:rPr>
              <w:t xml:space="preserve">voogd/gezinsvoogd ) </w:t>
            </w:r>
            <w:r w:rsidRPr="00634653">
              <w:rPr>
                <w:lang w:eastAsia="en-US"/>
              </w:rPr>
              <w:t xml:space="preserve">of </w:t>
            </w:r>
          </w:p>
          <w:p w14:paraId="25C09C25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jongere 16 jaar en ouder)</w:t>
            </w:r>
          </w:p>
        </w:tc>
        <w:tc>
          <w:tcPr>
            <w:tcW w:w="4525" w:type="dxa"/>
            <w:vAlign w:val="center"/>
          </w:tcPr>
          <w:p w14:paraId="6932FC99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769130A2" w14:textId="77777777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D1C96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4525" w:type="dxa"/>
            <w:tcBorders>
              <w:left w:val="nil"/>
              <w:bottom w:val="nil"/>
              <w:right w:val="nil"/>
            </w:tcBorders>
            <w:vAlign w:val="center"/>
          </w:tcPr>
          <w:p w14:paraId="59BE5A0B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00A55249" w14:textId="77777777">
        <w:trPr>
          <w:trHeight w:val="1081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B27C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4525" w:type="dxa"/>
            <w:tcBorders>
              <w:top w:val="nil"/>
              <w:left w:val="nil"/>
              <w:right w:val="nil"/>
            </w:tcBorders>
            <w:vAlign w:val="center"/>
          </w:tcPr>
          <w:p w14:paraId="17E30DCD" w14:textId="7BE12F26" w:rsidR="00E90D56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 xml:space="preserve">toestemming aan </w:t>
            </w:r>
            <w:r>
              <w:rPr>
                <w:lang w:eastAsia="en-US"/>
              </w:rPr>
              <w:t xml:space="preserve">het </w:t>
            </w:r>
            <w:r w:rsidR="00C35D85">
              <w:rPr>
                <w:lang w:eastAsia="en-US"/>
              </w:rPr>
              <w:t>RET</w:t>
            </w:r>
            <w:r w:rsidRPr="00634653">
              <w:rPr>
                <w:lang w:eastAsia="en-US"/>
              </w:rPr>
              <w:t xml:space="preserve"> voor het </w:t>
            </w:r>
            <w:r>
              <w:rPr>
                <w:lang w:eastAsia="en-US"/>
              </w:rPr>
              <w:t>op</w:t>
            </w:r>
            <w:r w:rsidR="00A55E9F">
              <w:rPr>
                <w:lang w:eastAsia="en-US"/>
              </w:rPr>
              <w:softHyphen/>
            </w:r>
            <w:r>
              <w:rPr>
                <w:lang w:eastAsia="en-US"/>
              </w:rPr>
              <w:t>vragen</w:t>
            </w:r>
            <w:r w:rsidRPr="00634653">
              <w:rPr>
                <w:lang w:eastAsia="en-US"/>
              </w:rPr>
              <w:t xml:space="preserve"> van </w:t>
            </w:r>
            <w:r>
              <w:rPr>
                <w:lang w:eastAsia="en-US"/>
              </w:rPr>
              <w:t xml:space="preserve">medische </w:t>
            </w:r>
            <w:r w:rsidRPr="00634653">
              <w:rPr>
                <w:lang w:eastAsia="en-US"/>
              </w:rPr>
              <w:t xml:space="preserve">gegevens aan het </w:t>
            </w:r>
            <w:r w:rsidR="00C35D85">
              <w:rPr>
                <w:lang w:eastAsia="en-US"/>
              </w:rPr>
              <w:t>RET</w:t>
            </w:r>
            <w:r>
              <w:rPr>
                <w:lang w:eastAsia="en-US"/>
              </w:rPr>
              <w:t xml:space="preserve"> (Regionaal Expertiseteam) bij huisarts en jeugdgezondheidszorg.</w:t>
            </w:r>
            <w:r w:rsidR="00A55E9F">
              <w:rPr>
                <w:lang w:eastAsia="en-US"/>
              </w:rPr>
              <w:t xml:space="preserve"> </w:t>
            </w:r>
            <w:r w:rsidR="00A55E9F">
              <w:rPr>
                <w:lang w:eastAsia="en-US"/>
              </w:rPr>
              <w:br/>
            </w:r>
          </w:p>
          <w:p w14:paraId="7808B219" w14:textId="07E90E32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Dez</w:t>
            </w:r>
            <w:r>
              <w:rPr>
                <w:lang w:eastAsia="en-US"/>
              </w:rPr>
              <w:t>e</w:t>
            </w:r>
            <w:r w:rsidRPr="00634653">
              <w:rPr>
                <w:lang w:eastAsia="en-US"/>
              </w:rPr>
              <w:t xml:space="preserve"> gegevens worden alleen binnen het team verspreid.</w:t>
            </w:r>
            <w:r w:rsidR="00A55E9F">
              <w:rPr>
                <w:lang w:eastAsia="en-US"/>
              </w:rPr>
              <w:t xml:space="preserve"> Een arts is lid van het </w:t>
            </w:r>
            <w:r w:rsidR="00C35D85">
              <w:rPr>
                <w:lang w:eastAsia="en-US"/>
              </w:rPr>
              <w:t>RET</w:t>
            </w:r>
            <w:r w:rsidR="00A55E9F">
              <w:rPr>
                <w:lang w:eastAsia="en-US"/>
              </w:rPr>
              <w:t>.</w:t>
            </w:r>
          </w:p>
        </w:tc>
      </w:tr>
      <w:tr w:rsidR="00E90D56" w14:paraId="626D4F28" w14:textId="77777777">
        <w:trPr>
          <w:trHeight w:val="851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61527D47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Aanmelder casus:</w:t>
            </w:r>
          </w:p>
          <w:p w14:paraId="349D06EE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(naam medewerker van gebiedsteam, gecertificeerde instelling of zorgaanbieder)</w:t>
            </w:r>
          </w:p>
        </w:tc>
        <w:tc>
          <w:tcPr>
            <w:tcW w:w="4525" w:type="dxa"/>
            <w:vAlign w:val="center"/>
          </w:tcPr>
          <w:p w14:paraId="071F9A40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0A63CD1E" w14:textId="77777777">
        <w:trPr>
          <w:trHeight w:val="851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16829D6E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Doel van gegevensuitwisseling:</w:t>
            </w:r>
          </w:p>
        </w:tc>
        <w:tc>
          <w:tcPr>
            <w:tcW w:w="4525" w:type="dxa"/>
            <w:vAlign w:val="center"/>
          </w:tcPr>
          <w:p w14:paraId="2BDE4E05" w14:textId="365B3883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zicht krijgen op de ontwikkelings-</w:t>
            </w:r>
            <w:r w:rsidR="00A55E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en hulpverleningsgeschiedenis van de </w:t>
            </w:r>
            <w:r w:rsidR="00A55E9F">
              <w:rPr>
                <w:lang w:eastAsia="en-US"/>
              </w:rPr>
              <w:t>jeugdige</w:t>
            </w:r>
            <w:r>
              <w:rPr>
                <w:lang w:eastAsia="en-US"/>
              </w:rPr>
              <w:t>, vanaf de start bij de geboorte tot nu.</w:t>
            </w:r>
          </w:p>
        </w:tc>
      </w:tr>
      <w:tr w:rsidR="00E90D56" w14:paraId="1467BC69" w14:textId="77777777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AD53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4525" w:type="dxa"/>
            <w:tcBorders>
              <w:left w:val="nil"/>
              <w:right w:val="nil"/>
            </w:tcBorders>
            <w:vAlign w:val="center"/>
          </w:tcPr>
          <w:p w14:paraId="47C6102F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1BDD48A4" w14:textId="77777777">
        <w:trPr>
          <w:trHeight w:val="851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6AB3B9BF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 xml:space="preserve">Betreft gegevens van: </w:t>
            </w:r>
          </w:p>
          <w:p w14:paraId="0BE9B7AC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(naam jeugdige)</w:t>
            </w:r>
          </w:p>
        </w:tc>
        <w:tc>
          <w:tcPr>
            <w:tcW w:w="4525" w:type="dxa"/>
            <w:vAlign w:val="center"/>
          </w:tcPr>
          <w:p w14:paraId="2037E873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4865C6E9" w14:textId="77777777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86C49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Geboortedatum jeugdige:</w:t>
            </w:r>
          </w:p>
        </w:tc>
        <w:tc>
          <w:tcPr>
            <w:tcW w:w="4525" w:type="dxa"/>
            <w:tcBorders>
              <w:left w:val="nil"/>
              <w:bottom w:val="nil"/>
              <w:right w:val="nil"/>
            </w:tcBorders>
            <w:vAlign w:val="center"/>
          </w:tcPr>
          <w:p w14:paraId="769EE28A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2CE5616E" w14:textId="77777777">
        <w:trPr>
          <w:trHeight w:val="624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038CBF60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  <w:tc>
          <w:tcPr>
            <w:tcW w:w="4525" w:type="dxa"/>
            <w:vAlign w:val="center"/>
          </w:tcPr>
          <w:p w14:paraId="49967A79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11F530CC" w14:textId="77777777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7AE5" w14:textId="77777777" w:rsidR="00E90D56" w:rsidRDefault="00E90D56" w:rsidP="00634653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Naam huisarts:</w:t>
            </w:r>
          </w:p>
          <w:p w14:paraId="43929D66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Contactpersoon JGZ:</w:t>
            </w:r>
          </w:p>
        </w:tc>
        <w:tc>
          <w:tcPr>
            <w:tcW w:w="4525" w:type="dxa"/>
            <w:tcBorders>
              <w:left w:val="nil"/>
              <w:bottom w:val="nil"/>
              <w:right w:val="nil"/>
            </w:tcBorders>
            <w:vAlign w:val="center"/>
          </w:tcPr>
          <w:p w14:paraId="6AAD35C8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366D545D" w14:textId="77777777">
        <w:trPr>
          <w:trHeight w:val="624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065DAE3F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Datum verklaring ingevuld:</w:t>
            </w:r>
          </w:p>
        </w:tc>
        <w:tc>
          <w:tcPr>
            <w:tcW w:w="4525" w:type="dxa"/>
            <w:vAlign w:val="center"/>
          </w:tcPr>
          <w:p w14:paraId="52F259D6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5E459C0A" w14:textId="77777777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A43A9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4525" w:type="dxa"/>
            <w:tcBorders>
              <w:left w:val="nil"/>
              <w:right w:val="nil"/>
            </w:tcBorders>
            <w:vAlign w:val="center"/>
          </w:tcPr>
          <w:p w14:paraId="0B127600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77C68F92" w14:textId="77777777">
        <w:trPr>
          <w:trHeight w:val="624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2F8014C2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Plaats:</w:t>
            </w:r>
            <w:r w:rsidRPr="00634653">
              <w:rPr>
                <w:lang w:eastAsia="en-US"/>
              </w:rPr>
              <w:tab/>
            </w:r>
          </w:p>
        </w:tc>
        <w:tc>
          <w:tcPr>
            <w:tcW w:w="4525" w:type="dxa"/>
            <w:vAlign w:val="center"/>
          </w:tcPr>
          <w:p w14:paraId="5FA92A3F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7DA132EF" w14:textId="77777777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C855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4525" w:type="dxa"/>
            <w:tcBorders>
              <w:left w:val="nil"/>
              <w:right w:val="nil"/>
            </w:tcBorders>
            <w:vAlign w:val="center"/>
          </w:tcPr>
          <w:p w14:paraId="75D814C1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  <w:tr w:rsidR="00E90D56" w14:paraId="32D9D40A" w14:textId="77777777">
        <w:trPr>
          <w:trHeight w:val="1223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2C2C00B9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 w:rsidRPr="00634653">
              <w:rPr>
                <w:lang w:eastAsia="en-US"/>
              </w:rPr>
              <w:t>Handtekening:</w:t>
            </w:r>
          </w:p>
          <w:p w14:paraId="2F248376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  <w:r>
              <w:rPr>
                <w:lang w:eastAsia="en-US"/>
              </w:rPr>
              <w:t>(jongere/ouder/voogd/gezinsvoogd)</w:t>
            </w:r>
          </w:p>
        </w:tc>
        <w:tc>
          <w:tcPr>
            <w:tcW w:w="4525" w:type="dxa"/>
            <w:vAlign w:val="center"/>
          </w:tcPr>
          <w:p w14:paraId="26D41FEF" w14:textId="77777777" w:rsidR="00E90D56" w:rsidRPr="00634653" w:rsidRDefault="00E90D56" w:rsidP="00634653">
            <w:pPr>
              <w:spacing w:line="288" w:lineRule="auto"/>
              <w:rPr>
                <w:lang w:eastAsia="en-US"/>
              </w:rPr>
            </w:pPr>
          </w:p>
        </w:tc>
      </w:tr>
    </w:tbl>
    <w:p w14:paraId="23876FDA" w14:textId="12D23A88" w:rsidR="00A55E9F" w:rsidRDefault="00A55E9F" w:rsidP="00C35D85">
      <w:pPr>
        <w:spacing w:line="288" w:lineRule="auto"/>
        <w:rPr>
          <w:lang w:eastAsia="en-US"/>
        </w:rPr>
      </w:pPr>
    </w:p>
    <w:sectPr w:rsidR="00A55E9F" w:rsidSect="007660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B7CF5" w14:textId="77777777" w:rsidR="00E90D56" w:rsidRDefault="00E90D56" w:rsidP="0048567A">
      <w:r>
        <w:separator/>
      </w:r>
    </w:p>
  </w:endnote>
  <w:endnote w:type="continuationSeparator" w:id="0">
    <w:p w14:paraId="5D710FDF" w14:textId="77777777" w:rsidR="00E90D56" w:rsidRDefault="00E90D56" w:rsidP="004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32BE" w14:textId="77777777" w:rsidR="00E90D56" w:rsidRDefault="00E90D56" w:rsidP="0048567A">
      <w:r>
        <w:separator/>
      </w:r>
    </w:p>
  </w:footnote>
  <w:footnote w:type="continuationSeparator" w:id="0">
    <w:p w14:paraId="723F0470" w14:textId="77777777" w:rsidR="00E90D56" w:rsidRDefault="00E90D56" w:rsidP="0048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BAB6" w14:textId="64CA6617" w:rsidR="00E90D56" w:rsidRPr="00C35D85" w:rsidRDefault="00C35D85" w:rsidP="008345A9">
    <w:pPr>
      <w:pStyle w:val="Geenafstand"/>
      <w:rPr>
        <w:b/>
        <w:bCs/>
        <w:color w:val="00416B"/>
        <w:sz w:val="40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FA144B" wp14:editId="4E963648">
              <wp:simplePos x="0" y="0"/>
              <wp:positionH relativeFrom="margin">
                <wp:posOffset>-671195</wp:posOffset>
              </wp:positionH>
              <wp:positionV relativeFrom="paragraph">
                <wp:posOffset>369570</wp:posOffset>
              </wp:positionV>
              <wp:extent cx="5200650" cy="800100"/>
              <wp:effectExtent l="38100" t="38100" r="38100" b="3810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>
                        <a:solidFill>
                          <a:srgbClr val="27327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28CEC" w14:textId="77777777" w:rsidR="00C35D85" w:rsidRDefault="00C35D85" w:rsidP="00C35D85">
                          <w:pPr>
                            <w:spacing w:line="168" w:lineRule="auto"/>
                            <w:rPr>
                              <w:rFonts w:ascii="Meiryo" w:eastAsia="Meiryo" w:hAnsi="Meiryo" w:cs="Segoe UI"/>
                              <w:sz w:val="44"/>
                              <w:szCs w:val="44"/>
                            </w:rPr>
                          </w:pPr>
                          <w:r w:rsidRPr="00780E2B">
                            <w:rPr>
                              <w:rFonts w:ascii="Meiryo" w:eastAsia="Meiryo" w:hAnsi="Meiryo" w:cs="Segoe UI"/>
                              <w:sz w:val="44"/>
                              <w:szCs w:val="44"/>
                            </w:rPr>
                            <w:t>Regionaal Expertteam Westfriesland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A144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52.85pt;margin-top:29.1pt;width:409.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IIEAIAACAEAAAOAAAAZHJzL2Uyb0RvYy54bWysU9uO0zAQfUfiHyy/06Sl3S5R09XSpQhp&#10;uUgLH+A4TmPheMzYbVK+nrHT7VYLvCCiyJrxjI/nnBmvbobOsINCr8GWfDrJOVNWQq3truTfvm5f&#10;XXPmg7C1MGBVyY/K85v1yxer3hVqBi2YWiEjEOuL3pW8DcEVWeZlqzrhJ+CUpWAD2IlALu6yGkVP&#10;6J3JZnl+lfWAtUOQynvavRuDfJ3wm0bJ8LlpvArMlJxqC2nFtFZxzdYrUexQuFbLUxniH6rohLZ0&#10;6RnqTgTB9qh/g+q0RPDQhImELoOm0VIlDsRmmj9j89AKpxIXEse7s0z+/8HKT4cH9wVZGN7CQA1M&#10;JLy7B/ndMwubVtidukWEvlWipounUbKsd744HY1S+8JHkKr/CDU1WewDJKChwS6qQjwZoVMDjmfR&#10;1RCYpM1FbOOCQpJi1zmpkLqSieLxtEMf3ivoWDRKjtTUhC4O9z7EakTxmBIv82B0vdXGJAd31cYg&#10;OwgagG36EoFnacayvuTLK6plVOCvGLPla/r/hNHpQKNsdJdo5CMNUUTd3tk6DVoQ2ow21WzsScio&#10;3ahiGKqBEqOgFdRHkhRhHFl6YmS0gD8562lcS+5/7AUqzswHS215M53P43wnZ75YzsjBy0h1GRFW&#10;ElTJA2ejuQnpTUTFLNxS+xqdlH2q5FQrjWES/PRk4pxf+inr6WGvfwEAAP//AwBQSwMEFAAGAAgA&#10;AAAhAMSlUrjiAAAACwEAAA8AAABkcnMvZG93bnJldi54bWxMj0FPg0AQhe8m/ofNmHhrFyi0BFka&#10;qzFpLyZWL9627AhEdhbZbYv+eqcnPU7el/e+KdeT7cUJR985UhDPIxBItTMdNQreXp9mOQgfNBnd&#10;O0IF3+hhXV1flbow7kwveNqHRnAJ+UIraEMYCil93aLVfu4GJM4+3Gh14HNspBn1mcttL5MoWkqr&#10;O+KFVg/40GL9uT9aBeZn+7j5MmmXmvdNFi+fd/HOZkrd3kz3dyACTuEPhos+q0PFTgd3JONFr2AW&#10;R9mKWQVZnoBgYhUvFiAOjOZpArIq5f8fql8AAAD//wMAUEsBAi0AFAAGAAgAAAAhALaDOJL+AAAA&#10;4QEAABMAAAAAAAAAAAAAAAAAAAAAAFtDb250ZW50X1R5cGVzXS54bWxQSwECLQAUAAYACAAAACEA&#10;OP0h/9YAAACUAQAACwAAAAAAAAAAAAAAAAAvAQAAX3JlbHMvLnJlbHNQSwECLQAUAAYACAAAACEA&#10;DDMyCBACAAAgBAAADgAAAAAAAAAAAAAAAAAuAgAAZHJzL2Uyb0RvYy54bWxQSwECLQAUAAYACAAA&#10;ACEAxKVSuOIAAAALAQAADwAAAAAAAAAAAAAAAABqBAAAZHJzL2Rvd25yZXYueG1sUEsFBgAAAAAE&#10;AAQA8wAAAHkFAAAAAA==&#10;" strokecolor="#273273" strokeweight="6pt">
              <v:textbox>
                <w:txbxContent>
                  <w:p w14:paraId="44928CEC" w14:textId="77777777" w:rsidR="00C35D85" w:rsidRDefault="00C35D85" w:rsidP="00C35D85">
                    <w:pPr>
                      <w:spacing w:line="168" w:lineRule="auto"/>
                      <w:rPr>
                        <w:rFonts w:ascii="Meiryo" w:eastAsia="Meiryo" w:hAnsi="Meiryo" w:cs="Segoe UI"/>
                        <w:sz w:val="44"/>
                        <w:szCs w:val="44"/>
                      </w:rPr>
                    </w:pPr>
                    <w:r w:rsidRPr="00780E2B">
                      <w:rPr>
                        <w:rFonts w:ascii="Meiryo" w:eastAsia="Meiryo" w:hAnsi="Meiryo" w:cs="Segoe UI"/>
                        <w:sz w:val="44"/>
                        <w:szCs w:val="44"/>
                      </w:rPr>
                      <w:t>Regionaal Expertteam Westfriesland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C4F37C" wp14:editId="03F38A8C">
              <wp:simplePos x="0" y="0"/>
              <wp:positionH relativeFrom="column">
                <wp:posOffset>-947420</wp:posOffset>
              </wp:positionH>
              <wp:positionV relativeFrom="paragraph">
                <wp:posOffset>-478156</wp:posOffset>
              </wp:positionV>
              <wp:extent cx="7705725" cy="1419225"/>
              <wp:effectExtent l="0" t="0" r="9525" b="952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41922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D9ECF7" id="Rechthoek 2" o:spid="_x0000_s1026" style="position:absolute;margin-left:-74.6pt;margin-top:-37.65pt;width:606.75pt;height:1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9EfQIAAGAFAAAOAAAAZHJzL2Uyb0RvYy54bWysVE1v2zAMvQ/YfxB0X20H6boGdYogRYYB&#10;RVusHXpWZCk2IIsapcTJfv0o2XG6tthhmA+yKJKPH3rU1fW+NWyn0DdgS16c5ZwpK6Fq7KbkP55W&#10;n75w5oOwlTBgVckPyvPr+ccPV52bqQnUYCqFjECsn3Wu5HUIbpZlXtaqFf4MnLKk1ICtCCTiJqtQ&#10;dITemmyS55+zDrByCFJ5T6c3vZLPE77WSoZ7rb0KzJSccgtpxbSu45rNr8Rsg8LVjRzSEP+QRSsa&#10;S0FHqBsRBNti8waqbSSCBx3OJLQZaN1IlWqgaor8VTWPtXAq1ULN8W5sk/9/sPJu9+gekNrQOT/z&#10;tI1V7DW28U/5sX1q1mFsltoHJunw4iI/v5iccyZJV0yLywkJhJOd3B368FVBy+Km5Ei3kZokdrc+&#10;9KZHkxjNg2mqVWNMEnCzXhpkO0E3t1otl3m6LEL/w8zYaGwhuvWI8SQ7FZN24WBUtDP2u9KsqSj9&#10;Scok8UyNcYSUyoaiV9WiUn3485y+obbRI1WaACOypvgj9gAQOfwWu89ysI+uKtF0dM7/lljvPHqk&#10;yGDD6Nw2FvA9AENVDZF7+2OT+tbELq2hOjwgQ+iHxDu5aujeboUPDwJpKmh+aNLDPS3aQFdyGHac&#10;1YC/3juP9kRW0nLW0ZSV3P/cClScmW+WaHxZTKdxLJMwJT6RgC8165cau22XQHQo6E1xMm2jfTDH&#10;rUZon+lBWMSopBJWUuySy4BHYRn66acnRarFIpnRKDoRbu2jkxE8djXy8mn/LNAN5A3E+zs4TqSY&#10;veJwbxs9LSy2AXSTCH7q69BvGuNEnOHJie/ESzlZnR7G+W8AAAD//wMAUEsDBBQABgAIAAAAIQDH&#10;TZQc4gAAAA0BAAAPAAAAZHJzL2Rvd25yZXYueG1sTI9NT8MwDIbvSPyHyEjctnSlG6U0nRCwEzvA&#10;PoR2y1rTViROabKt+/d4J7g9ll+9fpzPB2vEEXvfOlIwGUcgkEpXtVQr2KwXoxSED5oqbRyhgjN6&#10;mBfXV7nOKneiDzyuQi24hHymFTQhdJmUvmzQaj92HRLvvlxvdeCxr2XV6xOXWyPjKJpJq1viC43u&#10;8LnB8nt1sAq2afOzeN99vtTbJZ3xNZ6+abNT6vZmeHoEEXAIf2G46LM6FOy0dweqvDAKRpPkIeYs&#10;0/30DsQlEs0Spj1TksYgi1z+/6L4BQAA//8DAFBLAQItABQABgAIAAAAIQC2gziS/gAAAOEBAAAT&#10;AAAAAAAAAAAAAAAAAAAAAABbQ29udGVudF9UeXBlc10ueG1sUEsBAi0AFAAGAAgAAAAhADj9If/W&#10;AAAAlAEAAAsAAAAAAAAAAAAAAAAALwEAAF9yZWxzLy5yZWxzUEsBAi0AFAAGAAgAAAAhADZcX0R9&#10;AgAAYAUAAA4AAAAAAAAAAAAAAAAALgIAAGRycy9lMm9Eb2MueG1sUEsBAi0AFAAGAAgAAAAhAMdN&#10;lBziAAAADQEAAA8AAAAAAAAAAAAAAAAA1wQAAGRycy9kb3ducmV2LnhtbFBLBQYAAAAABAAEAPMA&#10;AADmBQAAAAA=&#10;" fillcolor="#fc0" stroked="f" strokeweight="2pt"/>
          </w:pict>
        </mc:Fallback>
      </mc:AlternateContent>
    </w:r>
  </w:p>
  <w:p w14:paraId="0083BF73" w14:textId="650D293E" w:rsidR="00E90D56" w:rsidRPr="00C35D85" w:rsidRDefault="00E90D56" w:rsidP="008345A9">
    <w:pPr>
      <w:pStyle w:val="Geenafstand"/>
      <w:rPr>
        <w:b/>
        <w:bCs/>
        <w:color w:val="00416B"/>
        <w:sz w:val="16"/>
        <w:szCs w:val="16"/>
      </w:rPr>
    </w:pPr>
  </w:p>
  <w:p w14:paraId="59543E65" w14:textId="77777777" w:rsidR="00E90D56" w:rsidRPr="00E7472D" w:rsidRDefault="00E90D56" w:rsidP="008345A9">
    <w:pPr>
      <w:pStyle w:val="Geenafstand"/>
      <w:rPr>
        <w:color w:val="00416B"/>
        <w:sz w:val="16"/>
        <w:szCs w:val="16"/>
      </w:rPr>
    </w:pPr>
  </w:p>
  <w:tbl>
    <w:tblPr>
      <w:tblpPr w:leftFromText="141" w:rightFromText="141" w:vertAnchor="text" w:tblpX="8137" w:tblpY="1"/>
      <w:tblOverlap w:val="never"/>
      <w:tblW w:w="1899" w:type="dxa"/>
      <w:tblLook w:val="00A0" w:firstRow="1" w:lastRow="0" w:firstColumn="1" w:lastColumn="0" w:noHBand="0" w:noVBand="0"/>
    </w:tblPr>
    <w:tblGrid>
      <w:gridCol w:w="1899"/>
    </w:tblGrid>
    <w:tr w:rsidR="00E90D56" w:rsidRPr="00E7472D" w14:paraId="64616559" w14:textId="77777777">
      <w:tc>
        <w:tcPr>
          <w:tcW w:w="1899" w:type="dxa"/>
        </w:tcPr>
        <w:p w14:paraId="365E8D59" w14:textId="3BED6495" w:rsidR="00E90D56" w:rsidRPr="00634653" w:rsidRDefault="00E90D56" w:rsidP="00634653">
          <w:pPr>
            <w:pStyle w:val="Geenafstand"/>
            <w:rPr>
              <w:b/>
              <w:bCs/>
              <w:color w:val="00416B"/>
              <w:sz w:val="16"/>
              <w:szCs w:val="16"/>
            </w:rPr>
          </w:pPr>
        </w:p>
      </w:tc>
    </w:tr>
    <w:tr w:rsidR="00E90D56" w:rsidRPr="00E7472D" w14:paraId="7D4EAF1D" w14:textId="77777777" w:rsidTr="00C35D85">
      <w:trPr>
        <w:trHeight w:val="80"/>
      </w:trPr>
      <w:tc>
        <w:tcPr>
          <w:tcW w:w="1899" w:type="dxa"/>
        </w:tcPr>
        <w:p w14:paraId="6CC283FF" w14:textId="1D387C33" w:rsidR="00E90D56" w:rsidRPr="00634653" w:rsidRDefault="00E90D56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E90D56" w:rsidRPr="00E7472D" w14:paraId="10522E76" w14:textId="77777777">
      <w:tc>
        <w:tcPr>
          <w:tcW w:w="1899" w:type="dxa"/>
        </w:tcPr>
        <w:p w14:paraId="4EA0F7E0" w14:textId="306D2846" w:rsidR="00E90D56" w:rsidRPr="00634653" w:rsidRDefault="00E90D56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E90D56" w:rsidRPr="00E7472D" w14:paraId="44D5A908" w14:textId="77777777">
      <w:tc>
        <w:tcPr>
          <w:tcW w:w="1899" w:type="dxa"/>
        </w:tcPr>
        <w:p w14:paraId="3BCD0F6D" w14:textId="2AAB7678" w:rsidR="00E90D56" w:rsidRPr="00634653" w:rsidRDefault="00E90D56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E90D56" w:rsidRPr="00E7472D" w14:paraId="64422D30" w14:textId="77777777">
      <w:tc>
        <w:tcPr>
          <w:tcW w:w="1899" w:type="dxa"/>
        </w:tcPr>
        <w:p w14:paraId="53C268FA" w14:textId="0EEC9FCE" w:rsidR="00E90D56" w:rsidRPr="00634653" w:rsidRDefault="00C35D85" w:rsidP="00634653">
          <w:pPr>
            <w:pStyle w:val="Geenafstand"/>
            <w:rPr>
              <w:b/>
              <w:bCs/>
              <w:color w:val="00416B"/>
              <w:sz w:val="16"/>
              <w:szCs w:val="16"/>
            </w:rPr>
          </w:pPr>
          <w:r>
            <w:rPr>
              <w:rFonts w:ascii="Meiryo" w:eastAsia="Meiryo" w:hAnsi="Meiryo"/>
              <w:bCs/>
              <w:noProof/>
            </w:rPr>
            <w:drawing>
              <wp:anchor distT="0" distB="0" distL="114300" distR="114300" simplePos="0" relativeHeight="251663360" behindDoc="0" locked="0" layoutInCell="1" allowOverlap="1" wp14:anchorId="05E1A806" wp14:editId="1EBE042B">
                <wp:simplePos x="0" y="0"/>
                <wp:positionH relativeFrom="column">
                  <wp:posOffset>-399499</wp:posOffset>
                </wp:positionH>
                <wp:positionV relativeFrom="paragraph">
                  <wp:posOffset>-113665</wp:posOffset>
                </wp:positionV>
                <wp:extent cx="1104900" cy="547958"/>
                <wp:effectExtent l="0" t="0" r="0" b="5080"/>
                <wp:wrapNone/>
                <wp:docPr id="3" name="Afbeelding 3" descr="Afbeelding met logo, tekst, Lettertype, symbool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 descr="Afbeelding met logo, tekst, Lettertype, symbool&#10;&#10;Automatisch gegenereerde beschrijvi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47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0D56" w:rsidRPr="00E7472D" w14:paraId="1463049C" w14:textId="77777777">
      <w:tc>
        <w:tcPr>
          <w:tcW w:w="1899" w:type="dxa"/>
        </w:tcPr>
        <w:p w14:paraId="59CC79A1" w14:textId="3C7F4B8E" w:rsidR="00E90D56" w:rsidRPr="00634653" w:rsidRDefault="00E90D56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E90D56" w:rsidRPr="00E7472D" w14:paraId="6BFCF2C6" w14:textId="77777777">
      <w:tc>
        <w:tcPr>
          <w:tcW w:w="1899" w:type="dxa"/>
        </w:tcPr>
        <w:p w14:paraId="35B49676" w14:textId="34606AC1" w:rsidR="00E90D56" w:rsidRPr="00634653" w:rsidRDefault="00E90D56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E90D56" w:rsidRPr="00E7472D" w14:paraId="62536B12" w14:textId="77777777">
      <w:tc>
        <w:tcPr>
          <w:tcW w:w="1899" w:type="dxa"/>
        </w:tcPr>
        <w:p w14:paraId="61FA81D3" w14:textId="77777777" w:rsidR="00E90D56" w:rsidRPr="00634653" w:rsidRDefault="00E90D56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E90D56" w:rsidRPr="00E7472D" w14:paraId="5D99D350" w14:textId="77777777" w:rsidTr="00C35D85">
      <w:trPr>
        <w:trHeight w:val="315"/>
      </w:trPr>
      <w:tc>
        <w:tcPr>
          <w:tcW w:w="1899" w:type="dxa"/>
        </w:tcPr>
        <w:p w14:paraId="353F6F33" w14:textId="71EC47CD" w:rsidR="00E90D56" w:rsidRPr="00634653" w:rsidRDefault="00E90D56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E90D56" w:rsidRPr="00E7472D" w14:paraId="217516D7" w14:textId="77777777">
      <w:tc>
        <w:tcPr>
          <w:tcW w:w="1899" w:type="dxa"/>
        </w:tcPr>
        <w:p w14:paraId="714C9175" w14:textId="108B6D93" w:rsidR="00E90D56" w:rsidRPr="00634653" w:rsidRDefault="00E90D56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C35D85" w:rsidRPr="00E7472D" w14:paraId="7E6C8A29" w14:textId="77777777">
      <w:tc>
        <w:tcPr>
          <w:tcW w:w="1899" w:type="dxa"/>
        </w:tcPr>
        <w:p w14:paraId="5F84A2F5" w14:textId="77777777" w:rsidR="00C35D85" w:rsidRPr="00634653" w:rsidRDefault="00C35D85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  <w:tr w:rsidR="00C35D85" w:rsidRPr="00E7472D" w14:paraId="238A4B32" w14:textId="77777777">
      <w:tc>
        <w:tcPr>
          <w:tcW w:w="1899" w:type="dxa"/>
        </w:tcPr>
        <w:p w14:paraId="0EB3D1F5" w14:textId="77777777" w:rsidR="00C35D85" w:rsidRPr="00634653" w:rsidRDefault="00C35D85" w:rsidP="00634653">
          <w:pPr>
            <w:pStyle w:val="Geenafstand"/>
            <w:rPr>
              <w:color w:val="00416B"/>
              <w:sz w:val="16"/>
              <w:szCs w:val="16"/>
            </w:rPr>
          </w:pPr>
        </w:p>
      </w:tc>
    </w:tr>
  </w:tbl>
  <w:p w14:paraId="23F9E7C9" w14:textId="735E79E0" w:rsidR="00E90D56" w:rsidRPr="007E68E9" w:rsidRDefault="00E90D56" w:rsidP="0048567A">
    <w:pPr>
      <w:pStyle w:val="Koptekst"/>
    </w:pPr>
  </w:p>
  <w:p w14:paraId="453DCDE8" w14:textId="7671E65B" w:rsidR="00E90D56" w:rsidRPr="0048567A" w:rsidRDefault="00E90D56" w:rsidP="004856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30949"/>
    <w:multiLevelType w:val="hybridMultilevel"/>
    <w:tmpl w:val="EAD490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25BCF"/>
    <w:multiLevelType w:val="hybridMultilevel"/>
    <w:tmpl w:val="CC80F2BA"/>
    <w:lvl w:ilvl="0" w:tplc="A8DA456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67410321">
    <w:abstractNumId w:val="1"/>
  </w:num>
  <w:num w:numId="2" w16cid:durableId="13644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7A"/>
    <w:rsid w:val="00037458"/>
    <w:rsid w:val="0008690B"/>
    <w:rsid w:val="001605B9"/>
    <w:rsid w:val="00242BF9"/>
    <w:rsid w:val="002B6BE2"/>
    <w:rsid w:val="00363C52"/>
    <w:rsid w:val="00374FC4"/>
    <w:rsid w:val="0048567A"/>
    <w:rsid w:val="004F4FF4"/>
    <w:rsid w:val="0055705A"/>
    <w:rsid w:val="005978D5"/>
    <w:rsid w:val="005B70B4"/>
    <w:rsid w:val="00634653"/>
    <w:rsid w:val="006943FE"/>
    <w:rsid w:val="00707574"/>
    <w:rsid w:val="0075356B"/>
    <w:rsid w:val="007660CB"/>
    <w:rsid w:val="00777411"/>
    <w:rsid w:val="007E68E9"/>
    <w:rsid w:val="008345A9"/>
    <w:rsid w:val="0086478B"/>
    <w:rsid w:val="008C2E38"/>
    <w:rsid w:val="008D6F66"/>
    <w:rsid w:val="00900379"/>
    <w:rsid w:val="00915F72"/>
    <w:rsid w:val="00954ACF"/>
    <w:rsid w:val="009B30CF"/>
    <w:rsid w:val="009C09BC"/>
    <w:rsid w:val="00A55E9F"/>
    <w:rsid w:val="00A651AC"/>
    <w:rsid w:val="00A96096"/>
    <w:rsid w:val="00AD4C62"/>
    <w:rsid w:val="00C35D85"/>
    <w:rsid w:val="00CA0D0B"/>
    <w:rsid w:val="00CA37A3"/>
    <w:rsid w:val="00E1678B"/>
    <w:rsid w:val="00E44F65"/>
    <w:rsid w:val="00E63111"/>
    <w:rsid w:val="00E63B5C"/>
    <w:rsid w:val="00E73D0E"/>
    <w:rsid w:val="00E7472D"/>
    <w:rsid w:val="00E90D56"/>
    <w:rsid w:val="00ED309B"/>
    <w:rsid w:val="00F519A2"/>
    <w:rsid w:val="00F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7DC3F6"/>
  <w15:docId w15:val="{4D205F3A-1C86-4FA4-9681-C6F086BF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567A"/>
    <w:rPr>
      <w:rFonts w:ascii="Arial" w:eastAsia="Times New Roman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48567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48567A"/>
    <w:rPr>
      <w:rFonts w:ascii="Cambria" w:hAnsi="Cambria" w:cs="Cambria"/>
      <w:b/>
      <w:bCs/>
      <w:color w:val="365F91"/>
      <w:sz w:val="28"/>
      <w:szCs w:val="28"/>
      <w:lang w:eastAsia="nl-NL"/>
    </w:rPr>
  </w:style>
  <w:style w:type="paragraph" w:styleId="Lijstalinea">
    <w:name w:val="List Paragraph"/>
    <w:basedOn w:val="Standaard"/>
    <w:uiPriority w:val="99"/>
    <w:qFormat/>
    <w:rsid w:val="0048567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4856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48567A"/>
    <w:rPr>
      <w:rFonts w:ascii="Arial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4856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8567A"/>
    <w:rPr>
      <w:rFonts w:ascii="Arial" w:hAnsi="Arial" w:cs="Arial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rsid w:val="0048567A"/>
    <w:rPr>
      <w:color w:val="0000FF"/>
      <w:u w:val="single"/>
    </w:rPr>
  </w:style>
  <w:style w:type="paragraph" w:styleId="Geenafstand">
    <w:name w:val="No Spacing"/>
    <w:uiPriority w:val="99"/>
    <w:qFormat/>
    <w:rsid w:val="0048567A"/>
    <w:rPr>
      <w:rFonts w:cs="Calibri"/>
      <w:lang w:eastAsia="en-US"/>
    </w:rPr>
  </w:style>
  <w:style w:type="table" w:styleId="Tabelraster">
    <w:name w:val="Table Grid"/>
    <w:basedOn w:val="Standaardtabel"/>
    <w:uiPriority w:val="99"/>
    <w:rsid w:val="00954AC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99"/>
    <w:qFormat/>
    <w:rsid w:val="00A651AC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A651AC"/>
    <w:rPr>
      <w:rFonts w:ascii="Cambria" w:hAnsi="Cambria" w:cs="Cambria"/>
      <w:spacing w:val="-10"/>
      <w:kern w:val="28"/>
      <w:sz w:val="56"/>
      <w:szCs w:val="5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7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743</Characters>
  <Application>Microsoft Office Word</Application>
  <DocSecurity>0</DocSecurity>
  <Lines>6</Lines>
  <Paragraphs>1</Paragraphs>
  <ScaleCrop>false</ScaleCrop>
  <Company>Gemeente Leeuwarden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Toestemmingsverklaring   opvragen medische gegevens</dc:title>
  <dc:subject/>
  <dc:creator>Runia, Annet</dc:creator>
  <cp:keywords/>
  <dc:description/>
  <cp:lastModifiedBy>Hofman, Monique</cp:lastModifiedBy>
  <cp:revision>2</cp:revision>
  <dcterms:created xsi:type="dcterms:W3CDTF">2024-12-16T07:15:00Z</dcterms:created>
  <dcterms:modified xsi:type="dcterms:W3CDTF">2024-12-16T07:15:00Z</dcterms:modified>
</cp:coreProperties>
</file>